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259F8" w:rsidP="00C259F8">
      <w:pPr>
        <w:spacing w:line="220" w:lineRule="atLeast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《管理学原理》</w:t>
      </w:r>
    </w:p>
    <w:p w:rsidR="00936F45" w:rsidRDefault="00936F45" w:rsidP="00936F45">
      <w:pPr>
        <w:autoSpaceDE w:val="0"/>
        <w:autoSpaceDN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b/>
          <w:bCs/>
          <w:szCs w:val="21"/>
          <w:lang w:val="zh-CN"/>
        </w:rPr>
        <w:t>一．单项选择题</w:t>
      </w:r>
    </w:p>
    <w:p w:rsidR="00C259F8" w:rsidRDefault="00936F45" w:rsidP="00C259F8">
      <w:pPr>
        <w:spacing w:line="220" w:lineRule="atLeast"/>
        <w:rPr>
          <w:rFonts w:hint="eastAsia"/>
        </w:rPr>
      </w:pPr>
      <w:r>
        <w:rPr>
          <w:rFonts w:hint="eastAsia"/>
        </w:rPr>
        <w:t>1-5.BDABD    6-8.BDB</w:t>
      </w:r>
    </w:p>
    <w:p w:rsidR="00936F45" w:rsidRDefault="00936F45" w:rsidP="00936F45">
      <w:pPr>
        <w:autoSpaceDE w:val="0"/>
        <w:autoSpaceDN w:val="0"/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  <w:lang w:val="zh-CN"/>
        </w:rPr>
        <w:t>二．判断题</w:t>
      </w:r>
    </w:p>
    <w:p w:rsidR="00936F45" w:rsidRDefault="00936F45" w:rsidP="00C259F8">
      <w:pPr>
        <w:spacing w:line="220" w:lineRule="atLeast"/>
        <w:rPr>
          <w:rFonts w:hint="eastAsia"/>
        </w:rPr>
      </w:pPr>
      <w:r>
        <w:rPr>
          <w:rFonts w:hint="eastAsia"/>
        </w:rPr>
        <w:t>1-5.</w:t>
      </w:r>
      <w:r>
        <w:rPr>
          <w:rFonts w:hint="eastAsia"/>
        </w:rPr>
        <w:t>错错对对错</w:t>
      </w:r>
      <w:r>
        <w:rPr>
          <w:rFonts w:hint="eastAsia"/>
        </w:rPr>
        <w:t xml:space="preserve">   6-8.</w:t>
      </w:r>
      <w:r>
        <w:rPr>
          <w:rFonts w:hint="eastAsia"/>
        </w:rPr>
        <w:t>错错对</w:t>
      </w:r>
    </w:p>
    <w:p w:rsidR="00127D14" w:rsidRDefault="00127D14" w:rsidP="00127D14">
      <w:pPr>
        <w:widowControl w:val="0"/>
        <w:numPr>
          <w:ilvl w:val="0"/>
          <w:numId w:val="1"/>
        </w:numPr>
        <w:autoSpaceDE w:val="0"/>
        <w:autoSpaceDN w:val="0"/>
        <w:snapToGrid/>
        <w:spacing w:after="0" w:line="360" w:lineRule="auto"/>
        <w:rPr>
          <w:rFonts w:ascii="宋体" w:hAnsi="宋体" w:cs="宋体"/>
          <w:b/>
          <w:bCs/>
          <w:color w:val="000000"/>
          <w:szCs w:val="21"/>
          <w:lang w:val="zh-CN"/>
        </w:rPr>
      </w:pPr>
      <w:r>
        <w:rPr>
          <w:rFonts w:ascii="宋体" w:hAnsi="宋体" w:cs="宋体" w:hint="eastAsia"/>
          <w:b/>
          <w:bCs/>
          <w:color w:val="000000"/>
          <w:szCs w:val="21"/>
          <w:lang w:val="zh-CN"/>
        </w:rPr>
        <w:t>填空题</w:t>
      </w:r>
    </w:p>
    <w:p w:rsidR="00936F45" w:rsidRDefault="00100557" w:rsidP="00C259F8">
      <w:pPr>
        <w:spacing w:line="220" w:lineRule="atLeast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1.</w:t>
      </w:r>
      <w:r>
        <w:rPr>
          <w:rFonts w:ascii="宋体" w:hAnsi="宋体" w:hint="eastAsia"/>
          <w:bCs/>
          <w:szCs w:val="21"/>
        </w:rPr>
        <w:t>社会属性</w:t>
      </w:r>
      <w:r>
        <w:rPr>
          <w:rFonts w:ascii="宋体" w:hAnsi="宋体" w:hint="eastAsia"/>
          <w:bCs/>
          <w:szCs w:val="21"/>
        </w:rPr>
        <w:t xml:space="preserve">  2</w:t>
      </w:r>
      <w:r>
        <w:rPr>
          <w:rFonts w:ascii="宋体" w:hAnsi="宋体" w:hint="eastAsia"/>
          <w:bCs/>
          <w:szCs w:val="21"/>
        </w:rPr>
        <w:t>、法约尔</w:t>
      </w:r>
      <w:r>
        <w:rPr>
          <w:rFonts w:ascii="宋体" w:hAnsi="宋体" w:hint="eastAsia"/>
          <w:bCs/>
          <w:szCs w:val="21"/>
        </w:rPr>
        <w:t xml:space="preserve">  3</w:t>
      </w:r>
      <w:r>
        <w:rPr>
          <w:rFonts w:ascii="宋体" w:hAnsi="宋体" w:hint="eastAsia"/>
          <w:bCs/>
          <w:szCs w:val="21"/>
        </w:rPr>
        <w:t>、战略计划</w:t>
      </w:r>
      <w:r>
        <w:rPr>
          <w:rFonts w:ascii="宋体" w:hAnsi="宋体" w:hint="eastAsia"/>
          <w:bCs/>
          <w:szCs w:val="21"/>
        </w:rPr>
        <w:t xml:space="preserve">  4</w:t>
      </w:r>
      <w:r>
        <w:rPr>
          <w:rFonts w:ascii="宋体" w:hAnsi="宋体" w:hint="eastAsia"/>
          <w:bCs/>
          <w:szCs w:val="21"/>
        </w:rPr>
        <w:t>、反比</w:t>
      </w:r>
      <w:r>
        <w:rPr>
          <w:rFonts w:ascii="宋体" w:hAnsi="宋体" w:hint="eastAsia"/>
          <w:bCs/>
          <w:szCs w:val="21"/>
        </w:rPr>
        <w:t xml:space="preserve">  5</w:t>
      </w:r>
      <w:r>
        <w:rPr>
          <w:rFonts w:ascii="宋体" w:hAnsi="宋体" w:hint="eastAsia"/>
          <w:bCs/>
          <w:szCs w:val="21"/>
        </w:rPr>
        <w:t>、控制</w:t>
      </w:r>
      <w:r>
        <w:rPr>
          <w:rFonts w:ascii="宋体" w:hAnsi="宋体" w:hint="eastAsia"/>
          <w:bCs/>
          <w:szCs w:val="21"/>
        </w:rPr>
        <w:t xml:space="preserve"> 6</w:t>
      </w:r>
      <w:r>
        <w:rPr>
          <w:rFonts w:ascii="宋体" w:hAnsi="宋体" w:hint="eastAsia"/>
          <w:bCs/>
          <w:szCs w:val="21"/>
        </w:rPr>
        <w:t>、动机</w:t>
      </w:r>
      <w:r>
        <w:rPr>
          <w:rFonts w:ascii="宋体" w:hAnsi="宋体" w:hint="eastAsia"/>
          <w:bCs/>
          <w:szCs w:val="21"/>
        </w:rPr>
        <w:t xml:space="preserve">   7</w:t>
      </w:r>
      <w:r>
        <w:rPr>
          <w:rFonts w:ascii="宋体" w:hAnsi="宋体" w:hint="eastAsia"/>
          <w:bCs/>
          <w:szCs w:val="21"/>
        </w:rPr>
        <w:t>、影响力</w:t>
      </w:r>
    </w:p>
    <w:p w:rsidR="00651D8E" w:rsidRDefault="00651D8E" w:rsidP="00651D8E">
      <w:pPr>
        <w:autoSpaceDE w:val="0"/>
        <w:autoSpaceDN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cs="宋体" w:hint="eastAsia"/>
          <w:b/>
          <w:bCs/>
          <w:szCs w:val="21"/>
          <w:lang w:val="zh-CN"/>
        </w:rPr>
        <w:t>四</w:t>
      </w:r>
      <w:r>
        <w:rPr>
          <w:rFonts w:ascii="宋体" w:hAnsi="宋体"/>
          <w:b/>
          <w:bCs/>
          <w:szCs w:val="21"/>
        </w:rPr>
        <w:t xml:space="preserve">. </w:t>
      </w:r>
      <w:r>
        <w:rPr>
          <w:rFonts w:ascii="宋体" w:hAnsi="宋体" w:cs="宋体" w:hint="eastAsia"/>
          <w:b/>
          <w:bCs/>
          <w:szCs w:val="21"/>
          <w:lang w:val="zh-CN"/>
        </w:rPr>
        <w:t>简答题</w:t>
      </w:r>
    </w:p>
    <w:p w:rsidR="00651D8E" w:rsidRDefault="00651D8E" w:rsidP="00651D8E">
      <w:pPr>
        <w:autoSpaceDE w:val="0"/>
        <w:autoSpaceDN w:val="0"/>
        <w:spacing w:line="360" w:lineRule="auto"/>
        <w:rPr>
          <w:rFonts w:ascii="宋体" w:hAnsi="宋体" w:cs="宋体"/>
          <w:szCs w:val="21"/>
          <w:lang w:val="zh-CN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cs="宋体" w:hint="eastAsia"/>
          <w:szCs w:val="21"/>
          <w:lang w:val="zh-CN"/>
        </w:rPr>
        <w:t>答：选定目标；认清前提；发掘各种可行方案；对方案进行评估；确定方案；拟定方案；拟定引申计划</w:t>
      </w:r>
    </w:p>
    <w:p w:rsidR="00651D8E" w:rsidRDefault="00651D8E" w:rsidP="00651D8E">
      <w:pPr>
        <w:autoSpaceDE w:val="0"/>
        <w:autoSpaceDN w:val="0"/>
        <w:spacing w:line="360" w:lineRule="auto"/>
        <w:rPr>
          <w:rFonts w:ascii="宋体" w:hAnsi="宋体" w:cs="宋体"/>
          <w:szCs w:val="21"/>
          <w:lang w:val="zh-CN"/>
        </w:rPr>
      </w:pP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.</w:t>
      </w:r>
      <w:r>
        <w:rPr>
          <w:rFonts w:ascii="宋体" w:hAnsi="宋体" w:cs="宋体" w:hint="eastAsia"/>
          <w:szCs w:val="21"/>
          <w:lang w:val="zh-CN"/>
        </w:rPr>
        <w:t>答：监督性盘存；抽样；发函询证；反复对证；凭证检查</w:t>
      </w:r>
    </w:p>
    <w:p w:rsidR="00651D8E" w:rsidRDefault="00651D8E" w:rsidP="00651D8E">
      <w:pPr>
        <w:autoSpaceDE w:val="0"/>
        <w:autoSpaceDN w:val="0"/>
        <w:spacing w:line="360" w:lineRule="auto"/>
        <w:rPr>
          <w:rFonts w:ascii="宋体" w:hAnsi="宋体" w:cs="宋体" w:hint="eastAsia"/>
          <w:szCs w:val="21"/>
          <w:lang w:val="zh-CN"/>
        </w:rPr>
      </w:pPr>
      <w:r>
        <w:rPr>
          <w:rFonts w:ascii="宋体" w:hAnsi="宋体" w:hint="eastAsia"/>
          <w:szCs w:val="21"/>
        </w:rPr>
        <w:t>3</w:t>
      </w:r>
      <w:r>
        <w:rPr>
          <w:rFonts w:ascii="宋体" w:hAnsi="宋体"/>
          <w:szCs w:val="21"/>
        </w:rPr>
        <w:t>.</w:t>
      </w:r>
      <w:r>
        <w:rPr>
          <w:rFonts w:ascii="宋体" w:hAnsi="宋体" w:cs="宋体" w:hint="eastAsia"/>
          <w:szCs w:val="21"/>
          <w:lang w:val="zh-CN"/>
        </w:rPr>
        <w:t>答：目标结合原则；物质激励与精神激励相结合的原则；外激与内激相结合的原则；正激与负激相结合的原则；按需激励原则；民主公正原则。</w:t>
      </w:r>
    </w:p>
    <w:p w:rsidR="00DE198B" w:rsidRDefault="00DE198B" w:rsidP="00DE198B">
      <w:pPr>
        <w:tabs>
          <w:tab w:val="left" w:pos="420"/>
        </w:tabs>
        <w:autoSpaceDE w:val="0"/>
        <w:autoSpaceDN w:val="0"/>
        <w:spacing w:line="360" w:lineRule="auto"/>
        <w:rPr>
          <w:rFonts w:ascii="宋体" w:hAnsi="宋体"/>
          <w:color w:val="0000FF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  <w:lang w:val="zh-CN"/>
        </w:rPr>
        <w:t>五</w:t>
      </w:r>
      <w:r>
        <w:rPr>
          <w:rFonts w:ascii="宋体" w:hAnsi="宋体" w:cs="??????"/>
          <w:b/>
          <w:bCs/>
          <w:color w:val="000000"/>
          <w:szCs w:val="21"/>
        </w:rPr>
        <w:t xml:space="preserve">. </w:t>
      </w:r>
      <w:r>
        <w:rPr>
          <w:rFonts w:ascii="宋体" w:hAnsi="宋体" w:cs="宋体" w:hint="eastAsia"/>
          <w:b/>
          <w:bCs/>
          <w:color w:val="000000"/>
          <w:szCs w:val="21"/>
          <w:lang w:val="zh-CN"/>
        </w:rPr>
        <w:t>论述题</w:t>
      </w:r>
    </w:p>
    <w:p w:rsidR="00DE198B" w:rsidRDefault="00DE198B" w:rsidP="00DE198B">
      <w:pPr>
        <w:tabs>
          <w:tab w:val="left" w:pos="420"/>
        </w:tabs>
        <w:autoSpaceDE w:val="0"/>
        <w:autoSpaceDN w:val="0"/>
        <w:spacing w:line="360" w:lineRule="auto"/>
        <w:ind w:firstLineChars="200" w:firstLine="440"/>
        <w:rPr>
          <w:rFonts w:ascii="宋体" w:hAnsi="宋体" w:cs="宋体" w:hint="eastAsia"/>
          <w:szCs w:val="21"/>
          <w:lang w:val="zh-CN"/>
        </w:rPr>
      </w:pPr>
      <w:r>
        <w:rPr>
          <w:rFonts w:ascii="宋体" w:hAnsi="宋体" w:cs="宋体" w:hint="eastAsia"/>
          <w:szCs w:val="21"/>
          <w:lang w:val="zh-CN"/>
        </w:rPr>
        <w:t>1.</w:t>
      </w:r>
      <w:r w:rsidRPr="00DE198B">
        <w:rPr>
          <w:rFonts w:ascii="宋体" w:hAnsi="宋体" w:cs="宋体" w:hint="eastAsia"/>
          <w:szCs w:val="21"/>
          <w:lang w:val="zh-CN"/>
        </w:rPr>
        <w:t xml:space="preserve"> </w:t>
      </w:r>
      <w:r>
        <w:rPr>
          <w:rFonts w:ascii="宋体" w:hAnsi="宋体" w:cs="宋体" w:hint="eastAsia"/>
          <w:szCs w:val="21"/>
          <w:lang w:val="zh-CN"/>
        </w:rPr>
        <w:t>答：公平理论的基本观点是，当一个人做出了成绩并取得了报酬以后，他不仅关心自己所得报酬的绝对量，而且关心自己所得报酬的相对量。因此，他要进行种种比较来确定自己所获报酬是否合理，比较的结果将直接影响今后工作的积极性</w:t>
      </w:r>
      <w:r w:rsidR="00321659">
        <w:rPr>
          <w:rFonts w:ascii="宋体" w:hAnsi="宋体" w:cs="宋体" w:hint="eastAsia"/>
          <w:szCs w:val="21"/>
          <w:lang w:val="zh-CN"/>
        </w:rPr>
        <w:t>。</w:t>
      </w:r>
    </w:p>
    <w:p w:rsidR="00100557" w:rsidRPr="00DE198B" w:rsidRDefault="00DE198B" w:rsidP="00321659">
      <w:pPr>
        <w:tabs>
          <w:tab w:val="left" w:pos="420"/>
        </w:tabs>
        <w:autoSpaceDE w:val="0"/>
        <w:autoSpaceDN w:val="0"/>
        <w:spacing w:line="360" w:lineRule="auto"/>
        <w:ind w:firstLineChars="150" w:firstLine="330"/>
        <w:rPr>
          <w:rFonts w:ascii="宋体" w:hAnsi="宋体" w:cs="宋体"/>
          <w:szCs w:val="21"/>
          <w:lang w:val="zh-CN"/>
        </w:rPr>
      </w:pPr>
      <w:r>
        <w:rPr>
          <w:rFonts w:ascii="宋体" w:hAnsi="宋体" w:cs="宋体" w:hint="eastAsia"/>
          <w:szCs w:val="21"/>
          <w:lang w:val="zh-CN"/>
        </w:rPr>
        <w:t>启示：（</w:t>
      </w:r>
      <w:r>
        <w:rPr>
          <w:rFonts w:ascii="宋体" w:hAnsi="宋体" w:cs="宋体" w:hint="eastAsia"/>
          <w:szCs w:val="21"/>
          <w:lang w:val="zh-CN"/>
        </w:rPr>
        <w:t>1</w:t>
      </w:r>
      <w:r>
        <w:rPr>
          <w:rFonts w:ascii="宋体" w:hAnsi="宋体" w:cs="宋体" w:hint="eastAsia"/>
          <w:szCs w:val="21"/>
          <w:lang w:val="zh-CN"/>
        </w:rPr>
        <w:t>）影响激励效果的不仅有报酬的绝对值，还有报酬的相对值；（</w:t>
      </w:r>
      <w:r>
        <w:rPr>
          <w:rFonts w:ascii="宋体" w:hAnsi="宋体" w:cs="宋体" w:hint="eastAsia"/>
          <w:szCs w:val="21"/>
          <w:lang w:val="zh-CN"/>
        </w:rPr>
        <w:t>2</w:t>
      </w:r>
      <w:r>
        <w:rPr>
          <w:rFonts w:ascii="宋体" w:hAnsi="宋体" w:cs="宋体" w:hint="eastAsia"/>
          <w:szCs w:val="21"/>
          <w:lang w:val="zh-CN"/>
        </w:rPr>
        <w:t>）激励时应力求公正，使等式在客观上成立，尽管有主观判断的误差，也不造成严重的不公平感；（</w:t>
      </w:r>
      <w:r>
        <w:rPr>
          <w:rFonts w:ascii="宋体" w:hAnsi="宋体" w:cs="宋体" w:hint="eastAsia"/>
          <w:szCs w:val="21"/>
          <w:lang w:val="zh-CN"/>
        </w:rPr>
        <w:t>3</w:t>
      </w:r>
      <w:r>
        <w:rPr>
          <w:rFonts w:ascii="宋体" w:hAnsi="宋体" w:cs="宋体" w:hint="eastAsia"/>
          <w:szCs w:val="21"/>
          <w:lang w:val="zh-CN"/>
        </w:rPr>
        <w:t>）在激励过程中应注意对被激励者公平心理的疏导，引导树立正确的公平观。</w:t>
      </w:r>
    </w:p>
    <w:sectPr w:rsidR="00100557" w:rsidRPr="00DE198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A5B" w:rsidRDefault="00EF6A5B" w:rsidP="00C259F8">
      <w:pPr>
        <w:spacing w:after="0"/>
      </w:pPr>
      <w:r>
        <w:separator/>
      </w:r>
    </w:p>
  </w:endnote>
  <w:endnote w:type="continuationSeparator" w:id="0">
    <w:p w:rsidR="00EF6A5B" w:rsidRDefault="00EF6A5B" w:rsidP="00C259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??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A5B" w:rsidRDefault="00EF6A5B" w:rsidP="00C259F8">
      <w:pPr>
        <w:spacing w:after="0"/>
      </w:pPr>
      <w:r>
        <w:separator/>
      </w:r>
    </w:p>
  </w:footnote>
  <w:footnote w:type="continuationSeparator" w:id="0">
    <w:p w:rsidR="00EF6A5B" w:rsidRDefault="00EF6A5B" w:rsidP="00C259F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C4CA7"/>
    <w:multiLevelType w:val="singleLevel"/>
    <w:tmpl w:val="546C4CA7"/>
    <w:lvl w:ilvl="0">
      <w:start w:val="3"/>
      <w:numFmt w:val="chineseCounting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00557"/>
    <w:rsid w:val="00127D14"/>
    <w:rsid w:val="00321659"/>
    <w:rsid w:val="00323B43"/>
    <w:rsid w:val="003D37D8"/>
    <w:rsid w:val="00426133"/>
    <w:rsid w:val="004358AB"/>
    <w:rsid w:val="00651D8E"/>
    <w:rsid w:val="00712594"/>
    <w:rsid w:val="008B7726"/>
    <w:rsid w:val="00936F45"/>
    <w:rsid w:val="00C259F8"/>
    <w:rsid w:val="00D31D50"/>
    <w:rsid w:val="00DE198B"/>
    <w:rsid w:val="00EF6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59F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259F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259F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259F8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2008-09-11T17:20:00Z</dcterms:created>
  <dcterms:modified xsi:type="dcterms:W3CDTF">2015-03-07T01:41:00Z</dcterms:modified>
</cp:coreProperties>
</file>