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20607" w:rsidP="00020607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《税法》</w:t>
      </w:r>
    </w:p>
    <w:p w:rsidR="00104DDF" w:rsidRDefault="00104DDF" w:rsidP="00104DDF">
      <w:pPr>
        <w:spacing w:line="360" w:lineRule="exact"/>
        <w:rPr>
          <w:rFonts w:hint="eastAsia"/>
          <w:b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</w:rPr>
        <w:t>一．单项选择题</w:t>
      </w:r>
      <w:r>
        <w:rPr>
          <w:rFonts w:hint="eastAsia"/>
          <w:b/>
          <w:color w:val="000000"/>
          <w:szCs w:val="21"/>
        </w:rPr>
        <w:t xml:space="preserve"> </w:t>
      </w:r>
    </w:p>
    <w:p w:rsidR="00020607" w:rsidRDefault="00104DDF" w:rsidP="00020607">
      <w:pPr>
        <w:spacing w:line="220" w:lineRule="atLeast"/>
        <w:rPr>
          <w:rFonts w:hint="eastAsia"/>
        </w:rPr>
      </w:pPr>
      <w:r>
        <w:rPr>
          <w:rFonts w:hint="eastAsia"/>
        </w:rPr>
        <w:t>1-5.ACBBB</w:t>
      </w:r>
    </w:p>
    <w:p w:rsidR="00104DDF" w:rsidRDefault="00104DDF" w:rsidP="00104DDF">
      <w:pPr>
        <w:spacing w:line="36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二．多项选择题</w:t>
      </w:r>
      <w:r>
        <w:rPr>
          <w:rFonts w:hint="eastAsia"/>
          <w:b/>
          <w:szCs w:val="21"/>
        </w:rPr>
        <w:t xml:space="preserve"> </w:t>
      </w:r>
    </w:p>
    <w:p w:rsidR="00104DDF" w:rsidRDefault="00104DDF" w:rsidP="00020607">
      <w:pPr>
        <w:spacing w:line="220" w:lineRule="atLeast"/>
        <w:rPr>
          <w:rFonts w:hint="eastAsia"/>
        </w:rPr>
      </w:pPr>
      <w:r>
        <w:rPr>
          <w:rFonts w:hint="eastAsia"/>
        </w:rPr>
        <w:t>11.BCE  12.ACD  13.ABCDE   14.ACE   15.BCE   19.CDE   20.ACDE</w:t>
      </w:r>
    </w:p>
    <w:p w:rsidR="00847D3F" w:rsidRDefault="00847D3F" w:rsidP="00847D3F">
      <w:pPr>
        <w:spacing w:line="36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三．判断题</w:t>
      </w:r>
      <w:r>
        <w:rPr>
          <w:rFonts w:hint="eastAsia"/>
          <w:b/>
          <w:szCs w:val="21"/>
        </w:rPr>
        <w:t xml:space="preserve"> </w:t>
      </w:r>
    </w:p>
    <w:p w:rsidR="00104DDF" w:rsidRDefault="00847D3F" w:rsidP="00020607">
      <w:pPr>
        <w:spacing w:line="220" w:lineRule="atLeast"/>
        <w:rPr>
          <w:rFonts w:hint="eastAsia"/>
        </w:rPr>
      </w:pPr>
      <w:r>
        <w:rPr>
          <w:rFonts w:hint="eastAsia"/>
        </w:rPr>
        <w:t>1-5.</w:t>
      </w:r>
      <w:r>
        <w:rPr>
          <w:rFonts w:hint="eastAsia"/>
        </w:rPr>
        <w:t>对错错对错</w:t>
      </w:r>
      <w:r>
        <w:rPr>
          <w:rFonts w:hint="eastAsia"/>
        </w:rPr>
        <w:t xml:space="preserve">   6-10.</w:t>
      </w:r>
      <w:r>
        <w:rPr>
          <w:rFonts w:hint="eastAsia"/>
        </w:rPr>
        <w:t>错对对错对</w:t>
      </w:r>
    </w:p>
    <w:p w:rsidR="00C61C91" w:rsidRDefault="00C61C91" w:rsidP="00C61C91">
      <w:pPr>
        <w:spacing w:line="36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四．计算题</w:t>
      </w:r>
      <w:r>
        <w:rPr>
          <w:rFonts w:hint="eastAsia"/>
          <w:b/>
          <w:szCs w:val="21"/>
        </w:rPr>
        <w:t xml:space="preserve"> </w:t>
      </w:r>
    </w:p>
    <w:p w:rsidR="00C61C91" w:rsidRDefault="00C61C91" w:rsidP="00C61C91">
      <w:pPr>
        <w:spacing w:line="360" w:lineRule="exact"/>
        <w:rPr>
          <w:rFonts w:hint="eastAsia"/>
          <w:b/>
          <w:color w:val="FF0000"/>
          <w:szCs w:val="21"/>
        </w:rPr>
      </w:pPr>
      <w:r>
        <w:rPr>
          <w:rFonts w:hint="eastAsia"/>
        </w:rPr>
        <w:t>1.</w:t>
      </w:r>
      <w:r w:rsidRPr="00C61C91">
        <w:rPr>
          <w:rFonts w:hint="eastAsia"/>
          <w:b/>
          <w:color w:val="FF0000"/>
          <w:szCs w:val="21"/>
        </w:rPr>
        <w:t xml:space="preserve"> </w:t>
      </w:r>
      <w:r>
        <w:rPr>
          <w:rFonts w:hint="eastAsia"/>
          <w:b/>
          <w:color w:val="FF0000"/>
          <w:szCs w:val="21"/>
        </w:rPr>
        <w:t>答：</w:t>
      </w:r>
    </w:p>
    <w:p w:rsidR="00C61C91" w:rsidRDefault="00C61C91" w:rsidP="00C61C91">
      <w:pPr>
        <w:spacing w:line="360" w:lineRule="exact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 xml:space="preserve">　　（</w:t>
      </w:r>
      <w:r>
        <w:rPr>
          <w:rFonts w:hint="eastAsia"/>
          <w:b/>
          <w:color w:val="FF0000"/>
          <w:szCs w:val="21"/>
        </w:rPr>
        <w:t>1</w:t>
      </w:r>
      <w:r>
        <w:rPr>
          <w:rFonts w:hint="eastAsia"/>
          <w:b/>
          <w:color w:val="FF0000"/>
          <w:szCs w:val="21"/>
        </w:rPr>
        <w:t>）首先计算销售额：</w:t>
      </w:r>
    </w:p>
    <w:p w:rsidR="00C61C91" w:rsidRDefault="00C61C91" w:rsidP="00C61C91">
      <w:pPr>
        <w:spacing w:line="360" w:lineRule="exact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 xml:space="preserve">　　　　甲级卷烟的销售额：</w:t>
      </w:r>
      <w:r>
        <w:rPr>
          <w:rFonts w:hint="eastAsia"/>
          <w:b/>
          <w:color w:val="FF0000"/>
          <w:szCs w:val="21"/>
        </w:rPr>
        <w:t>1000</w:t>
      </w:r>
      <w:r>
        <w:rPr>
          <w:rFonts w:hint="eastAsia"/>
          <w:b/>
          <w:color w:val="FF0000"/>
          <w:szCs w:val="21"/>
        </w:rPr>
        <w:t>×</w:t>
      </w:r>
      <w:r>
        <w:rPr>
          <w:rFonts w:hint="eastAsia"/>
          <w:b/>
          <w:color w:val="FF0000"/>
          <w:szCs w:val="21"/>
        </w:rPr>
        <w:t>800</w:t>
      </w:r>
      <w:r>
        <w:rPr>
          <w:rFonts w:hint="eastAsia"/>
          <w:b/>
          <w:color w:val="FF0000"/>
          <w:szCs w:val="21"/>
        </w:rPr>
        <w:t>－</w:t>
      </w:r>
      <w:r>
        <w:rPr>
          <w:rFonts w:hint="eastAsia"/>
          <w:b/>
          <w:color w:val="FF0000"/>
          <w:szCs w:val="21"/>
        </w:rPr>
        <w:t>1000</w:t>
      </w:r>
      <w:r>
        <w:rPr>
          <w:rFonts w:hint="eastAsia"/>
          <w:b/>
          <w:color w:val="FF0000"/>
          <w:szCs w:val="21"/>
        </w:rPr>
        <w:t>×</w:t>
      </w:r>
      <w:r>
        <w:rPr>
          <w:rFonts w:hint="eastAsia"/>
          <w:b/>
          <w:color w:val="FF0000"/>
          <w:szCs w:val="21"/>
        </w:rPr>
        <w:t>30=770000</w:t>
      </w:r>
      <w:r>
        <w:rPr>
          <w:rFonts w:hint="eastAsia"/>
          <w:b/>
          <w:color w:val="FF0000"/>
          <w:szCs w:val="21"/>
        </w:rPr>
        <w:t>（元）</w:t>
      </w:r>
    </w:p>
    <w:p w:rsidR="00C61C91" w:rsidRDefault="00C61C91" w:rsidP="00C61C91">
      <w:pPr>
        <w:spacing w:line="360" w:lineRule="exact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 xml:space="preserve">　　　　雪茄烟的销售额：</w:t>
      </w:r>
      <w:r>
        <w:rPr>
          <w:rFonts w:hint="eastAsia"/>
          <w:b/>
          <w:color w:val="FF0000"/>
          <w:szCs w:val="21"/>
        </w:rPr>
        <w:t>1000</w:t>
      </w:r>
      <w:r>
        <w:rPr>
          <w:rFonts w:hint="eastAsia"/>
          <w:b/>
          <w:color w:val="FF0000"/>
          <w:szCs w:val="21"/>
        </w:rPr>
        <w:t>×</w:t>
      </w:r>
      <w:r>
        <w:rPr>
          <w:rFonts w:hint="eastAsia"/>
          <w:b/>
          <w:color w:val="FF0000"/>
          <w:szCs w:val="21"/>
        </w:rPr>
        <w:t>50</w:t>
      </w:r>
      <w:r>
        <w:rPr>
          <w:rFonts w:hint="eastAsia"/>
          <w:b/>
          <w:color w:val="FF0000"/>
          <w:szCs w:val="21"/>
        </w:rPr>
        <w:t>－</w:t>
      </w:r>
      <w:r>
        <w:rPr>
          <w:rFonts w:hint="eastAsia"/>
          <w:b/>
          <w:color w:val="FF0000"/>
          <w:szCs w:val="21"/>
        </w:rPr>
        <w:t>1000</w:t>
      </w:r>
      <w:r>
        <w:rPr>
          <w:rFonts w:hint="eastAsia"/>
          <w:b/>
          <w:color w:val="FF0000"/>
          <w:szCs w:val="21"/>
        </w:rPr>
        <w:t>×</w:t>
      </w:r>
      <w:r>
        <w:rPr>
          <w:rFonts w:hint="eastAsia"/>
          <w:b/>
          <w:color w:val="FF0000"/>
          <w:szCs w:val="21"/>
        </w:rPr>
        <w:t>20=30000</w:t>
      </w:r>
      <w:r>
        <w:rPr>
          <w:rFonts w:hint="eastAsia"/>
          <w:b/>
          <w:color w:val="FF0000"/>
          <w:szCs w:val="21"/>
        </w:rPr>
        <w:t>（元）</w:t>
      </w:r>
    </w:p>
    <w:p w:rsidR="00C61C91" w:rsidRDefault="00C61C91" w:rsidP="00C61C91">
      <w:pPr>
        <w:spacing w:line="360" w:lineRule="exact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 xml:space="preserve">　　　　雪茄烟的销售额：</w:t>
      </w:r>
      <w:r>
        <w:rPr>
          <w:rFonts w:hint="eastAsia"/>
          <w:b/>
          <w:color w:val="FF0000"/>
          <w:szCs w:val="21"/>
        </w:rPr>
        <w:t>1000</w:t>
      </w:r>
      <w:r>
        <w:rPr>
          <w:rFonts w:hint="eastAsia"/>
          <w:b/>
          <w:color w:val="FF0000"/>
          <w:szCs w:val="21"/>
        </w:rPr>
        <w:t>×</w:t>
      </w:r>
      <w:r>
        <w:rPr>
          <w:rFonts w:hint="eastAsia"/>
          <w:b/>
          <w:color w:val="FF0000"/>
          <w:szCs w:val="21"/>
        </w:rPr>
        <w:t>50</w:t>
      </w:r>
      <w:r>
        <w:rPr>
          <w:rFonts w:hint="eastAsia"/>
          <w:b/>
          <w:color w:val="FF0000"/>
          <w:szCs w:val="21"/>
        </w:rPr>
        <w:t>－</w:t>
      </w:r>
      <w:r>
        <w:rPr>
          <w:rFonts w:hint="eastAsia"/>
          <w:b/>
          <w:color w:val="FF0000"/>
          <w:szCs w:val="21"/>
        </w:rPr>
        <w:t>1000</w:t>
      </w:r>
      <w:r>
        <w:rPr>
          <w:rFonts w:hint="eastAsia"/>
          <w:b/>
          <w:color w:val="FF0000"/>
          <w:szCs w:val="21"/>
        </w:rPr>
        <w:t>×</w:t>
      </w:r>
      <w:r>
        <w:rPr>
          <w:rFonts w:hint="eastAsia"/>
          <w:b/>
          <w:color w:val="FF0000"/>
          <w:szCs w:val="21"/>
        </w:rPr>
        <w:t>20=30000</w:t>
      </w:r>
      <w:r>
        <w:rPr>
          <w:rFonts w:hint="eastAsia"/>
          <w:b/>
          <w:color w:val="FF0000"/>
          <w:szCs w:val="21"/>
        </w:rPr>
        <w:t>（元）</w:t>
      </w:r>
    </w:p>
    <w:p w:rsidR="00C61C91" w:rsidRDefault="00C61C91" w:rsidP="00C61C91">
      <w:pPr>
        <w:spacing w:line="360" w:lineRule="exact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 xml:space="preserve">　　　　雪茄烟的销售额：</w:t>
      </w:r>
      <w:r>
        <w:rPr>
          <w:rFonts w:hint="eastAsia"/>
          <w:b/>
          <w:color w:val="FF0000"/>
          <w:szCs w:val="21"/>
        </w:rPr>
        <w:t>1000</w:t>
      </w:r>
      <w:r>
        <w:rPr>
          <w:rFonts w:hint="eastAsia"/>
          <w:b/>
          <w:color w:val="FF0000"/>
          <w:szCs w:val="21"/>
        </w:rPr>
        <w:t>×</w:t>
      </w:r>
      <w:r>
        <w:rPr>
          <w:rFonts w:hint="eastAsia"/>
          <w:b/>
          <w:color w:val="FF0000"/>
          <w:szCs w:val="21"/>
        </w:rPr>
        <w:t>50-100</w:t>
      </w:r>
      <w:r>
        <w:rPr>
          <w:rFonts w:hint="eastAsia"/>
          <w:b/>
          <w:color w:val="FF0000"/>
          <w:szCs w:val="21"/>
        </w:rPr>
        <w:t>×</w:t>
      </w:r>
      <w:r>
        <w:rPr>
          <w:rFonts w:hint="eastAsia"/>
          <w:b/>
          <w:color w:val="FF0000"/>
          <w:szCs w:val="21"/>
        </w:rPr>
        <w:t>20=30000</w:t>
      </w:r>
      <w:r>
        <w:rPr>
          <w:rFonts w:hint="eastAsia"/>
          <w:b/>
          <w:color w:val="FF0000"/>
          <w:szCs w:val="21"/>
        </w:rPr>
        <w:t>（元）</w:t>
      </w:r>
    </w:p>
    <w:p w:rsidR="00C61C91" w:rsidRDefault="00C61C91" w:rsidP="00C61C91">
      <w:pPr>
        <w:spacing w:line="360" w:lineRule="exact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 xml:space="preserve">　　（</w:t>
      </w:r>
      <w:r>
        <w:rPr>
          <w:rFonts w:hint="eastAsia"/>
          <w:b/>
          <w:color w:val="FF0000"/>
          <w:szCs w:val="21"/>
        </w:rPr>
        <w:t>2</w:t>
      </w:r>
      <w:r>
        <w:rPr>
          <w:rFonts w:hint="eastAsia"/>
          <w:b/>
          <w:color w:val="FF0000"/>
          <w:szCs w:val="21"/>
        </w:rPr>
        <w:t>）适用税率：甲级卷烟的税率为</w:t>
      </w:r>
      <w:r>
        <w:rPr>
          <w:rFonts w:hint="eastAsia"/>
          <w:b/>
          <w:color w:val="FF0000"/>
          <w:szCs w:val="21"/>
        </w:rPr>
        <w:t>45%</w:t>
      </w:r>
      <w:r>
        <w:rPr>
          <w:rFonts w:hint="eastAsia"/>
          <w:b/>
          <w:color w:val="FF0000"/>
          <w:szCs w:val="21"/>
        </w:rPr>
        <w:t>；雪茄烟的税率为</w:t>
      </w:r>
      <w:r>
        <w:rPr>
          <w:rFonts w:hint="eastAsia"/>
          <w:b/>
          <w:color w:val="FF0000"/>
          <w:szCs w:val="21"/>
        </w:rPr>
        <w:t>40%</w:t>
      </w:r>
    </w:p>
    <w:p w:rsidR="00C61C91" w:rsidRDefault="00C61C91" w:rsidP="00C61C91">
      <w:pPr>
        <w:spacing w:line="360" w:lineRule="exact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 xml:space="preserve">　　（</w:t>
      </w:r>
      <w:r>
        <w:rPr>
          <w:rFonts w:hint="eastAsia"/>
          <w:b/>
          <w:color w:val="FF0000"/>
          <w:szCs w:val="21"/>
        </w:rPr>
        <w:t>3</w:t>
      </w:r>
      <w:r>
        <w:rPr>
          <w:rFonts w:hint="eastAsia"/>
          <w:b/>
          <w:color w:val="FF0000"/>
          <w:szCs w:val="21"/>
        </w:rPr>
        <w:t>）最后计算应纳税额：</w:t>
      </w:r>
      <w:r>
        <w:rPr>
          <w:rFonts w:hint="eastAsia"/>
          <w:b/>
          <w:color w:val="FF0000"/>
          <w:szCs w:val="21"/>
        </w:rPr>
        <w:t>770000</w:t>
      </w:r>
      <w:r>
        <w:rPr>
          <w:rFonts w:hint="eastAsia"/>
          <w:b/>
          <w:color w:val="FF0000"/>
          <w:szCs w:val="21"/>
        </w:rPr>
        <w:t>×</w:t>
      </w:r>
      <w:r>
        <w:rPr>
          <w:rFonts w:hint="eastAsia"/>
          <w:b/>
          <w:color w:val="FF0000"/>
          <w:szCs w:val="21"/>
        </w:rPr>
        <w:t>45%+30000</w:t>
      </w:r>
      <w:r>
        <w:rPr>
          <w:rFonts w:hint="eastAsia"/>
          <w:b/>
          <w:color w:val="FF0000"/>
          <w:szCs w:val="21"/>
        </w:rPr>
        <w:t>×</w:t>
      </w:r>
      <w:r>
        <w:rPr>
          <w:rFonts w:hint="eastAsia"/>
          <w:b/>
          <w:color w:val="FF0000"/>
          <w:szCs w:val="21"/>
        </w:rPr>
        <w:t>40%=358500</w:t>
      </w:r>
      <w:r>
        <w:rPr>
          <w:rFonts w:hint="eastAsia"/>
          <w:b/>
          <w:color w:val="FF0000"/>
          <w:szCs w:val="21"/>
        </w:rPr>
        <w:t>（元）</w:t>
      </w:r>
    </w:p>
    <w:p w:rsidR="00C61C91" w:rsidRDefault="00C61C91" w:rsidP="00C61C91">
      <w:pPr>
        <w:spacing w:line="36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五．案例分析题</w:t>
      </w:r>
      <w:r>
        <w:rPr>
          <w:rFonts w:hint="eastAsia"/>
          <w:b/>
          <w:szCs w:val="21"/>
        </w:rPr>
        <w:t xml:space="preserve"> </w:t>
      </w:r>
    </w:p>
    <w:p w:rsidR="00C61C91" w:rsidRDefault="00C61C91" w:rsidP="00C61C91">
      <w:pPr>
        <w:spacing w:line="360" w:lineRule="exact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答：（</w:t>
      </w:r>
      <w:r>
        <w:rPr>
          <w:rFonts w:hint="eastAsia"/>
          <w:b/>
          <w:color w:val="FF0000"/>
          <w:szCs w:val="21"/>
        </w:rPr>
        <w:t>1</w:t>
      </w:r>
      <w:r>
        <w:rPr>
          <w:rFonts w:hint="eastAsia"/>
          <w:b/>
          <w:color w:val="FF0000"/>
          <w:szCs w:val="21"/>
        </w:rPr>
        <w:t>）国库券收入免缴个人所得税，因此不应该计入收入总额。</w:t>
      </w:r>
    </w:p>
    <w:p w:rsidR="00C61C91" w:rsidRDefault="00C61C91" w:rsidP="00C61C91">
      <w:pPr>
        <w:spacing w:line="360" w:lineRule="exact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 xml:space="preserve">　　（</w:t>
      </w:r>
      <w:r>
        <w:rPr>
          <w:rFonts w:hint="eastAsia"/>
          <w:b/>
          <w:color w:val="FF0000"/>
          <w:szCs w:val="21"/>
        </w:rPr>
        <w:t>2</w:t>
      </w:r>
      <w:r>
        <w:rPr>
          <w:rFonts w:hint="eastAsia"/>
          <w:b/>
          <w:color w:val="FF0000"/>
          <w:szCs w:val="21"/>
        </w:rPr>
        <w:t>）稿酬收入每次收入不足</w:t>
      </w:r>
      <w:r>
        <w:rPr>
          <w:rFonts w:hint="eastAsia"/>
          <w:b/>
          <w:color w:val="FF0000"/>
          <w:szCs w:val="21"/>
        </w:rPr>
        <w:t>4000</w:t>
      </w:r>
      <w:r>
        <w:rPr>
          <w:rFonts w:hint="eastAsia"/>
          <w:b/>
          <w:color w:val="FF0000"/>
          <w:szCs w:val="21"/>
        </w:rPr>
        <w:t>元的，在扣除</w:t>
      </w:r>
      <w:r>
        <w:rPr>
          <w:rFonts w:hint="eastAsia"/>
          <w:b/>
          <w:color w:val="FF0000"/>
          <w:szCs w:val="21"/>
        </w:rPr>
        <w:t>800</w:t>
      </w:r>
      <w:r>
        <w:rPr>
          <w:rFonts w:hint="eastAsia"/>
          <w:b/>
          <w:color w:val="FF0000"/>
          <w:szCs w:val="21"/>
        </w:rPr>
        <w:t>元的基础上，适用</w:t>
      </w:r>
      <w:r>
        <w:rPr>
          <w:rFonts w:hint="eastAsia"/>
          <w:b/>
          <w:color w:val="FF0000"/>
          <w:szCs w:val="21"/>
        </w:rPr>
        <w:t>20%</w:t>
      </w:r>
      <w:r>
        <w:rPr>
          <w:rFonts w:hint="eastAsia"/>
          <w:b/>
          <w:color w:val="FF0000"/>
          <w:szCs w:val="21"/>
        </w:rPr>
        <w:t>的税率，同时减征</w:t>
      </w:r>
      <w:r>
        <w:rPr>
          <w:rFonts w:hint="eastAsia"/>
          <w:b/>
          <w:color w:val="FF0000"/>
          <w:szCs w:val="21"/>
        </w:rPr>
        <w:t>30%</w:t>
      </w:r>
      <w:r>
        <w:rPr>
          <w:rFonts w:hint="eastAsia"/>
          <w:b/>
          <w:color w:val="FF0000"/>
          <w:szCs w:val="21"/>
        </w:rPr>
        <w:t>，实际税率</w:t>
      </w:r>
      <w:r>
        <w:rPr>
          <w:rFonts w:hint="eastAsia"/>
          <w:b/>
          <w:color w:val="FF0000"/>
          <w:szCs w:val="21"/>
        </w:rPr>
        <w:t>14%</w:t>
      </w:r>
      <w:r>
        <w:rPr>
          <w:rFonts w:hint="eastAsia"/>
          <w:b/>
          <w:color w:val="FF0000"/>
          <w:szCs w:val="21"/>
        </w:rPr>
        <w:t>。王某</w:t>
      </w:r>
      <w:r>
        <w:rPr>
          <w:rFonts w:hint="eastAsia"/>
          <w:b/>
          <w:color w:val="FF0000"/>
          <w:szCs w:val="21"/>
        </w:rPr>
        <w:t>10</w:t>
      </w:r>
      <w:r>
        <w:rPr>
          <w:rFonts w:hint="eastAsia"/>
          <w:b/>
          <w:color w:val="FF0000"/>
          <w:szCs w:val="21"/>
        </w:rPr>
        <w:t>月份的稿酬额达不到扣除额，因此不应该缴纳稿酬个人所得税。</w:t>
      </w:r>
    </w:p>
    <w:p w:rsidR="00C61C91" w:rsidRDefault="00C61C91" w:rsidP="00C61C91">
      <w:pPr>
        <w:spacing w:line="360" w:lineRule="exact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 xml:space="preserve">　　（</w:t>
      </w:r>
      <w:r>
        <w:rPr>
          <w:rFonts w:hint="eastAsia"/>
          <w:b/>
          <w:color w:val="FF0000"/>
          <w:szCs w:val="21"/>
        </w:rPr>
        <w:t>3</w:t>
      </w:r>
      <w:r>
        <w:rPr>
          <w:rFonts w:hint="eastAsia"/>
          <w:b/>
          <w:color w:val="FF0000"/>
          <w:szCs w:val="21"/>
        </w:rPr>
        <w:t>）银行储蓄利息从</w:t>
      </w:r>
      <w:r>
        <w:rPr>
          <w:rFonts w:hint="eastAsia"/>
          <w:b/>
          <w:color w:val="FF0000"/>
          <w:szCs w:val="21"/>
        </w:rPr>
        <w:t>1999</w:t>
      </w:r>
      <w:r>
        <w:rPr>
          <w:rFonts w:hint="eastAsia"/>
          <w:b/>
          <w:color w:val="FF0000"/>
          <w:szCs w:val="21"/>
        </w:rPr>
        <w:t>年</w:t>
      </w:r>
      <w:r>
        <w:rPr>
          <w:rFonts w:hint="eastAsia"/>
          <w:b/>
          <w:color w:val="FF0000"/>
          <w:szCs w:val="21"/>
        </w:rPr>
        <w:t>11</w:t>
      </w:r>
      <w:r>
        <w:rPr>
          <w:rFonts w:hint="eastAsia"/>
          <w:b/>
          <w:color w:val="FF0000"/>
          <w:szCs w:val="21"/>
        </w:rPr>
        <w:t>月</w:t>
      </w:r>
      <w:r>
        <w:rPr>
          <w:rFonts w:hint="eastAsia"/>
          <w:b/>
          <w:color w:val="FF0000"/>
          <w:szCs w:val="21"/>
        </w:rPr>
        <w:t>1</w:t>
      </w:r>
      <w:r>
        <w:rPr>
          <w:rFonts w:hint="eastAsia"/>
          <w:b/>
          <w:color w:val="FF0000"/>
          <w:szCs w:val="21"/>
        </w:rPr>
        <w:t>日开始计缴所得税，由储蓄机构代扣代缴，计税依据是从</w:t>
      </w:r>
      <w:r>
        <w:rPr>
          <w:rFonts w:hint="eastAsia"/>
          <w:b/>
          <w:color w:val="FF0000"/>
          <w:szCs w:val="21"/>
        </w:rPr>
        <w:t>1999</w:t>
      </w:r>
      <w:r>
        <w:rPr>
          <w:rFonts w:hint="eastAsia"/>
          <w:b/>
          <w:color w:val="FF0000"/>
          <w:szCs w:val="21"/>
        </w:rPr>
        <w:t>年</w:t>
      </w:r>
      <w:r>
        <w:rPr>
          <w:rFonts w:hint="eastAsia"/>
          <w:b/>
          <w:color w:val="FF0000"/>
          <w:szCs w:val="21"/>
        </w:rPr>
        <w:t>11</w:t>
      </w:r>
      <w:r>
        <w:rPr>
          <w:rFonts w:hint="eastAsia"/>
          <w:b/>
          <w:color w:val="FF0000"/>
          <w:szCs w:val="21"/>
        </w:rPr>
        <w:t>月</w:t>
      </w:r>
      <w:r>
        <w:rPr>
          <w:rFonts w:hint="eastAsia"/>
          <w:b/>
          <w:color w:val="FF0000"/>
          <w:szCs w:val="21"/>
        </w:rPr>
        <w:t>1</w:t>
      </w:r>
      <w:r>
        <w:rPr>
          <w:rFonts w:hint="eastAsia"/>
          <w:b/>
          <w:color w:val="FF0000"/>
          <w:szCs w:val="21"/>
        </w:rPr>
        <w:t>日起开始生成的利息，适用税率是</w:t>
      </w:r>
      <w:r>
        <w:rPr>
          <w:rFonts w:hint="eastAsia"/>
          <w:b/>
          <w:color w:val="FF0000"/>
          <w:szCs w:val="21"/>
        </w:rPr>
        <w:t>20%</w:t>
      </w:r>
      <w:r>
        <w:rPr>
          <w:rFonts w:hint="eastAsia"/>
          <w:b/>
          <w:color w:val="FF0000"/>
          <w:szCs w:val="21"/>
        </w:rPr>
        <w:t>，没有扣除项目。因此，存款利息应缴所得税为：</w:t>
      </w:r>
      <w:r>
        <w:rPr>
          <w:rFonts w:hint="eastAsia"/>
          <w:b/>
          <w:color w:val="FF0000"/>
          <w:szCs w:val="21"/>
        </w:rPr>
        <w:t>20</w:t>
      </w:r>
      <w:r>
        <w:rPr>
          <w:rFonts w:hint="eastAsia"/>
          <w:b/>
          <w:color w:val="FF0000"/>
          <w:szCs w:val="21"/>
        </w:rPr>
        <w:t>×</w:t>
      </w:r>
      <w:r>
        <w:rPr>
          <w:rFonts w:hint="eastAsia"/>
          <w:b/>
          <w:color w:val="FF0000"/>
          <w:szCs w:val="21"/>
        </w:rPr>
        <w:t>20%=4</w:t>
      </w:r>
      <w:r>
        <w:rPr>
          <w:rFonts w:hint="eastAsia"/>
          <w:b/>
          <w:color w:val="FF0000"/>
          <w:szCs w:val="21"/>
        </w:rPr>
        <w:t>（元）。</w:t>
      </w:r>
    </w:p>
    <w:p w:rsidR="00C61C91" w:rsidRDefault="00C61C91" w:rsidP="00C61C91">
      <w:pPr>
        <w:spacing w:line="360" w:lineRule="exact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 xml:space="preserve">　　（</w:t>
      </w:r>
      <w:r>
        <w:rPr>
          <w:rFonts w:hint="eastAsia"/>
          <w:b/>
          <w:color w:val="FF0000"/>
          <w:szCs w:val="21"/>
        </w:rPr>
        <w:t>4</w:t>
      </w:r>
      <w:r>
        <w:rPr>
          <w:rFonts w:hint="eastAsia"/>
          <w:b/>
          <w:color w:val="FF0000"/>
          <w:szCs w:val="21"/>
        </w:rPr>
        <w:t>）王某工资收入应按个人所得税工薪办法计缴个人所得税：</w:t>
      </w:r>
      <w:r>
        <w:rPr>
          <w:rFonts w:hint="eastAsia"/>
          <w:b/>
          <w:color w:val="FF0000"/>
          <w:szCs w:val="21"/>
        </w:rPr>
        <w:t>(1200-800)</w:t>
      </w:r>
      <w:r>
        <w:rPr>
          <w:rFonts w:hint="eastAsia"/>
          <w:b/>
          <w:color w:val="FF0000"/>
          <w:szCs w:val="21"/>
        </w:rPr>
        <w:t>×</w:t>
      </w:r>
      <w:r>
        <w:rPr>
          <w:rFonts w:hint="eastAsia"/>
          <w:b/>
          <w:color w:val="FF0000"/>
          <w:szCs w:val="21"/>
        </w:rPr>
        <w:t>5%=20</w:t>
      </w:r>
      <w:r>
        <w:rPr>
          <w:rFonts w:hint="eastAsia"/>
          <w:b/>
          <w:color w:val="FF0000"/>
          <w:szCs w:val="21"/>
        </w:rPr>
        <w:t>（元）。</w:t>
      </w:r>
    </w:p>
    <w:p w:rsidR="00847D3F" w:rsidRPr="00C61C91" w:rsidRDefault="00C61C91" w:rsidP="00C61C91">
      <w:pPr>
        <w:spacing w:line="360" w:lineRule="exact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 xml:space="preserve">　　（</w:t>
      </w:r>
      <w:r>
        <w:rPr>
          <w:rFonts w:hint="eastAsia"/>
          <w:b/>
          <w:color w:val="FF0000"/>
          <w:szCs w:val="21"/>
        </w:rPr>
        <w:t>5</w:t>
      </w:r>
      <w:r>
        <w:rPr>
          <w:rFonts w:hint="eastAsia"/>
          <w:b/>
          <w:color w:val="FF0000"/>
          <w:szCs w:val="21"/>
        </w:rPr>
        <w:t>）王某</w:t>
      </w:r>
      <w:r>
        <w:rPr>
          <w:rFonts w:hint="eastAsia"/>
          <w:b/>
          <w:color w:val="FF0000"/>
          <w:szCs w:val="21"/>
        </w:rPr>
        <w:t>10</w:t>
      </w:r>
      <w:r>
        <w:rPr>
          <w:rFonts w:hint="eastAsia"/>
          <w:b/>
          <w:color w:val="FF0000"/>
          <w:szCs w:val="21"/>
        </w:rPr>
        <w:t>月份共缴交个人所得税</w:t>
      </w:r>
      <w:r>
        <w:rPr>
          <w:rFonts w:hint="eastAsia"/>
          <w:b/>
          <w:color w:val="FF0000"/>
          <w:szCs w:val="21"/>
        </w:rPr>
        <w:t>24</w:t>
      </w:r>
      <w:r>
        <w:rPr>
          <w:rFonts w:hint="eastAsia"/>
          <w:b/>
          <w:color w:val="FF0000"/>
          <w:szCs w:val="21"/>
        </w:rPr>
        <w:t>元。</w:t>
      </w:r>
    </w:p>
    <w:sectPr w:rsidR="00847D3F" w:rsidRPr="00C61C9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D34" w:rsidRDefault="00303D34" w:rsidP="00020607">
      <w:pPr>
        <w:spacing w:after="0"/>
      </w:pPr>
      <w:r>
        <w:separator/>
      </w:r>
    </w:p>
  </w:endnote>
  <w:endnote w:type="continuationSeparator" w:id="0">
    <w:p w:rsidR="00303D34" w:rsidRDefault="00303D34" w:rsidP="000206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D34" w:rsidRDefault="00303D34" w:rsidP="00020607">
      <w:pPr>
        <w:spacing w:after="0"/>
      </w:pPr>
      <w:r>
        <w:separator/>
      </w:r>
    </w:p>
  </w:footnote>
  <w:footnote w:type="continuationSeparator" w:id="0">
    <w:p w:rsidR="00303D34" w:rsidRDefault="00303D34" w:rsidP="0002060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0607"/>
    <w:rsid w:val="00104DDF"/>
    <w:rsid w:val="00303D34"/>
    <w:rsid w:val="00323B43"/>
    <w:rsid w:val="003D37D8"/>
    <w:rsid w:val="00426133"/>
    <w:rsid w:val="004358AB"/>
    <w:rsid w:val="00847D3F"/>
    <w:rsid w:val="008B7726"/>
    <w:rsid w:val="00C61C91"/>
    <w:rsid w:val="00C65D2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060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060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060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060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2008-09-11T17:20:00Z</dcterms:created>
  <dcterms:modified xsi:type="dcterms:W3CDTF">2015-03-07T05:21:00Z</dcterms:modified>
</cp:coreProperties>
</file>