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236AA" w:rsidP="009236AA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《国际贸易实务》</w:t>
      </w:r>
    </w:p>
    <w:p w:rsidR="00071727" w:rsidRDefault="00071727" w:rsidP="00071727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一</w:t>
      </w:r>
      <w:r>
        <w:rPr>
          <w:rFonts w:ascii="宋体" w:hAnsi="宋体" w:hint="eastAsia"/>
          <w:b/>
        </w:rPr>
        <w:t xml:space="preserve"> .</w:t>
      </w:r>
      <w:r>
        <w:rPr>
          <w:rFonts w:ascii="宋体" w:hAnsi="宋体" w:hint="eastAsia"/>
          <w:b/>
        </w:rPr>
        <w:t>单项选择题</w:t>
      </w:r>
    </w:p>
    <w:p w:rsidR="009236AA" w:rsidRDefault="00071727" w:rsidP="009236AA">
      <w:pPr>
        <w:spacing w:line="220" w:lineRule="atLeast"/>
        <w:rPr>
          <w:rFonts w:hint="eastAsia"/>
        </w:rPr>
      </w:pPr>
      <w:r>
        <w:rPr>
          <w:rFonts w:hint="eastAsia"/>
        </w:rPr>
        <w:t>7-16.BADDBBACCA</w:t>
      </w:r>
    </w:p>
    <w:p w:rsidR="00071727" w:rsidRDefault="00071727" w:rsidP="00071727">
      <w:pPr>
        <w:spacing w:line="360" w:lineRule="auto"/>
        <w:ind w:firstLineChars="49" w:firstLine="108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二．多项选择题</w:t>
      </w:r>
    </w:p>
    <w:p w:rsidR="00071727" w:rsidRDefault="00071727" w:rsidP="009236AA">
      <w:pPr>
        <w:spacing w:line="220" w:lineRule="atLeast"/>
        <w:rPr>
          <w:rFonts w:hint="eastAsia"/>
        </w:rPr>
      </w:pPr>
      <w:r>
        <w:rPr>
          <w:rFonts w:hint="eastAsia"/>
        </w:rPr>
        <w:t>21.BD   22.BCDE   23.ABCD   24.ABCD   25.ABDE</w:t>
      </w:r>
    </w:p>
    <w:p w:rsidR="00F148A1" w:rsidRDefault="00F148A1" w:rsidP="00F148A1">
      <w:pPr>
        <w:spacing w:line="360" w:lineRule="auto"/>
        <w:ind w:firstLineChars="49" w:firstLine="108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三．填空题</w:t>
      </w:r>
    </w:p>
    <w:p w:rsidR="00071727" w:rsidRPr="00100E17" w:rsidRDefault="00F148A1" w:rsidP="00100E17">
      <w:pPr>
        <w:tabs>
          <w:tab w:val="left" w:pos="0"/>
          <w:tab w:val="left" w:pos="540"/>
          <w:tab w:val="left" w:pos="900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hint="eastAsia"/>
        </w:rPr>
        <w:t>3.</w:t>
      </w:r>
      <w:r w:rsidRPr="00F148A1"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（期货）</w:t>
      </w:r>
      <w:r>
        <w:rPr>
          <w:rFonts w:ascii="宋体" w:hAnsi="宋体" w:cs="宋体" w:hint="eastAsia"/>
          <w:szCs w:val="21"/>
        </w:rPr>
        <w:t>（标准）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/>
          <w:szCs w:val="21"/>
        </w:rPr>
        <w:t xml:space="preserve"> 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看法和观念</w:t>
      </w:r>
      <w:r>
        <w:rPr>
          <w:rFonts w:ascii="宋体" w:hAnsi="宋体" w:cs="宋体" w:hint="eastAsia"/>
          <w:color w:val="000000"/>
          <w:szCs w:val="21"/>
        </w:rPr>
        <w:t>）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/>
          <w:szCs w:val="21"/>
        </w:rPr>
        <w:t>感情表露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言语交流</w:t>
      </w:r>
      <w:r>
        <w:rPr>
          <w:rFonts w:ascii="宋体" w:hAnsi="宋体" w:cs="宋体" w:hint="eastAsia"/>
          <w:color w:val="000000"/>
          <w:szCs w:val="21"/>
        </w:rPr>
        <w:t>）。</w:t>
      </w: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/>
          <w:szCs w:val="21"/>
        </w:rPr>
        <w:t>．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 xml:space="preserve"> 2 </w:t>
      </w:r>
      <w:r>
        <w:rPr>
          <w:rFonts w:ascii="宋体" w:hAnsi="宋体" w:cs="宋体" w:hint="eastAsia"/>
          <w:szCs w:val="21"/>
        </w:rPr>
        <w:t>）</w:t>
      </w:r>
    </w:p>
    <w:p w:rsidR="00F148A1" w:rsidRDefault="00043DF2" w:rsidP="00F148A1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四．计算题</w:t>
      </w:r>
    </w:p>
    <w:p w:rsidR="00043DF2" w:rsidRDefault="002A125A" w:rsidP="00F148A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1.</w:t>
      </w:r>
      <w:r w:rsidRPr="002A125A"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>解：最多可以装：</w:t>
      </w:r>
      <w:r>
        <w:rPr>
          <w:rFonts w:ascii="宋体" w:hAnsi="宋体" w:cs="宋体"/>
          <w:color w:val="000000"/>
          <w:szCs w:val="21"/>
        </w:rPr>
        <w:t>1200×</w:t>
      </w:r>
      <w:r>
        <w:rPr>
          <w:rFonts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/>
          <w:color w:val="000000"/>
          <w:szCs w:val="21"/>
        </w:rPr>
        <w:t>＋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/>
          <w:color w:val="000000"/>
          <w:szCs w:val="21"/>
        </w:rPr>
        <w:t>％）＝</w:t>
      </w:r>
      <w:r>
        <w:rPr>
          <w:rFonts w:ascii="宋体" w:hAnsi="宋体" w:cs="宋体"/>
          <w:color w:val="000000"/>
          <w:szCs w:val="21"/>
        </w:rPr>
        <w:t>1260</w:t>
      </w:r>
      <w:r>
        <w:rPr>
          <w:rFonts w:ascii="宋体" w:hAnsi="宋体" w:cs="宋体"/>
          <w:color w:val="000000"/>
          <w:szCs w:val="21"/>
        </w:rPr>
        <w:t>（箱）最少需要装：</w:t>
      </w:r>
      <w:r>
        <w:rPr>
          <w:rFonts w:ascii="宋体" w:hAnsi="宋体" w:cs="宋体"/>
          <w:color w:val="000000"/>
          <w:szCs w:val="21"/>
        </w:rPr>
        <w:t>1200×</w:t>
      </w:r>
      <w:r>
        <w:rPr>
          <w:rFonts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1—5%</w:t>
      </w:r>
      <w:r>
        <w:rPr>
          <w:rFonts w:ascii="宋体" w:hAnsi="宋体" w:cs="宋体"/>
          <w:color w:val="000000"/>
          <w:szCs w:val="21"/>
        </w:rPr>
        <w:t>）＝</w:t>
      </w:r>
      <w:r>
        <w:rPr>
          <w:rFonts w:ascii="宋体" w:hAnsi="宋体" w:cs="宋体"/>
          <w:color w:val="000000"/>
          <w:szCs w:val="21"/>
        </w:rPr>
        <w:t>1140</w:t>
      </w:r>
      <w:r>
        <w:rPr>
          <w:rFonts w:ascii="宋体" w:hAnsi="宋体" w:cs="宋体"/>
          <w:color w:val="000000"/>
          <w:szCs w:val="21"/>
        </w:rPr>
        <w:t>（箱）</w:t>
      </w:r>
      <w:r>
        <w:rPr>
          <w:rFonts w:ascii="宋体" w:hAnsi="宋体" w:cs="宋体"/>
          <w:color w:val="000000"/>
          <w:szCs w:val="21"/>
        </w:rPr>
        <w:t xml:space="preserve"> 1250</w:t>
      </w:r>
      <w:r>
        <w:rPr>
          <w:rFonts w:ascii="宋体" w:hAnsi="宋体" w:cs="宋体"/>
          <w:color w:val="000000"/>
          <w:szCs w:val="21"/>
        </w:rPr>
        <w:t>箱应付款：</w:t>
      </w:r>
      <w:r>
        <w:rPr>
          <w:rFonts w:ascii="宋体" w:hAnsi="宋体" w:cs="宋体"/>
          <w:color w:val="000000"/>
          <w:szCs w:val="21"/>
        </w:rPr>
        <w:t>1250×160</w:t>
      </w:r>
      <w:r>
        <w:rPr>
          <w:rFonts w:ascii="宋体" w:hAnsi="宋体" w:cs="宋体"/>
          <w:color w:val="000000"/>
          <w:szCs w:val="21"/>
        </w:rPr>
        <w:t>＝</w:t>
      </w:r>
      <w:r>
        <w:rPr>
          <w:rFonts w:ascii="宋体" w:hAnsi="宋体" w:cs="宋体"/>
          <w:color w:val="000000"/>
          <w:szCs w:val="21"/>
        </w:rPr>
        <w:t>20000</w:t>
      </w:r>
      <w:r>
        <w:rPr>
          <w:rFonts w:ascii="宋体" w:hAnsi="宋体" w:cs="宋体"/>
          <w:color w:val="000000"/>
          <w:szCs w:val="21"/>
        </w:rPr>
        <w:t>（美元）</w:t>
      </w:r>
    </w:p>
    <w:p w:rsidR="00100E17" w:rsidRDefault="002A125A" w:rsidP="00100E17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cs="宋体" w:hint="eastAsia"/>
          <w:szCs w:val="21"/>
        </w:rPr>
        <w:t>2.</w:t>
      </w:r>
      <w:r w:rsidRPr="002A125A"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>根据公式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>出口创汇率＝（成品出口外汇净收入－原料外汇成本）</w:t>
      </w:r>
      <w:r>
        <w:rPr>
          <w:rFonts w:ascii="宋体" w:hAnsi="宋体" w:cs="宋体"/>
          <w:color w:val="000000"/>
          <w:szCs w:val="21"/>
        </w:rPr>
        <w:t>∕</w:t>
      </w:r>
      <w:r>
        <w:rPr>
          <w:rFonts w:ascii="宋体" w:hAnsi="宋体" w:cs="宋体"/>
          <w:color w:val="000000"/>
          <w:szCs w:val="21"/>
        </w:rPr>
        <w:t>原料外汇成本</w:t>
      </w:r>
      <w:r>
        <w:rPr>
          <w:rFonts w:ascii="宋体" w:hAnsi="宋体" w:cs="宋体"/>
          <w:color w:val="000000"/>
          <w:szCs w:val="21"/>
        </w:rPr>
        <w:t>×100</w:t>
      </w:r>
      <w:r>
        <w:rPr>
          <w:rFonts w:ascii="宋体" w:hAnsi="宋体" w:cs="宋体"/>
          <w:color w:val="000000"/>
          <w:szCs w:val="21"/>
        </w:rPr>
        <w:t>％。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>成品出口外汇净收入＝</w:t>
      </w:r>
      <w:r>
        <w:rPr>
          <w:rFonts w:ascii="宋体" w:hAnsi="宋体" w:cs="宋体"/>
          <w:color w:val="000000"/>
          <w:szCs w:val="21"/>
        </w:rPr>
        <w:t>250000×5.6</w:t>
      </w:r>
      <w:r>
        <w:rPr>
          <w:rFonts w:ascii="宋体" w:hAnsi="宋体" w:cs="宋体"/>
          <w:color w:val="000000"/>
          <w:szCs w:val="21"/>
        </w:rPr>
        <w:t>－</w:t>
      </w:r>
      <w:r>
        <w:rPr>
          <w:rFonts w:ascii="宋体" w:hAnsi="宋体" w:cs="宋体"/>
          <w:color w:val="000000"/>
          <w:szCs w:val="21"/>
        </w:rPr>
        <w:t>182200</w:t>
      </w:r>
      <w:r>
        <w:rPr>
          <w:rFonts w:ascii="宋体" w:hAnsi="宋体" w:cs="宋体"/>
          <w:color w:val="000000"/>
          <w:szCs w:val="21"/>
        </w:rPr>
        <w:t>－</w:t>
      </w:r>
      <w:r>
        <w:rPr>
          <w:rFonts w:ascii="宋体" w:hAnsi="宋体" w:cs="宋体"/>
          <w:color w:val="000000"/>
          <w:szCs w:val="21"/>
        </w:rPr>
        <w:t>15400</w:t>
      </w:r>
      <w:r>
        <w:rPr>
          <w:rFonts w:ascii="宋体" w:hAnsi="宋体" w:cs="宋体"/>
          <w:color w:val="000000"/>
          <w:szCs w:val="21"/>
        </w:rPr>
        <w:t>＝</w:t>
      </w:r>
      <w:r>
        <w:rPr>
          <w:rFonts w:ascii="宋体" w:hAnsi="宋体" w:cs="宋体"/>
          <w:color w:val="000000"/>
          <w:szCs w:val="21"/>
        </w:rPr>
        <w:t xml:space="preserve">1202400 </w:t>
      </w:r>
      <w:r>
        <w:rPr>
          <w:rFonts w:ascii="宋体" w:hAnsi="宋体" w:cs="宋体"/>
          <w:color w:val="000000"/>
          <w:szCs w:val="21"/>
        </w:rPr>
        <w:t>出口创汇率＝（</w:t>
      </w:r>
      <w:r>
        <w:rPr>
          <w:rFonts w:ascii="宋体" w:hAnsi="宋体" w:cs="宋体"/>
          <w:color w:val="000000"/>
          <w:szCs w:val="21"/>
        </w:rPr>
        <w:t>1202400</w:t>
      </w:r>
      <w:r>
        <w:rPr>
          <w:rFonts w:ascii="宋体" w:hAnsi="宋体" w:cs="宋体"/>
          <w:color w:val="000000"/>
          <w:szCs w:val="21"/>
        </w:rPr>
        <w:t>－</w:t>
      </w:r>
      <w:r>
        <w:rPr>
          <w:rFonts w:ascii="宋体" w:hAnsi="宋体" w:cs="宋体"/>
          <w:color w:val="000000"/>
          <w:szCs w:val="21"/>
        </w:rPr>
        <w:t>900000</w:t>
      </w:r>
      <w:r>
        <w:rPr>
          <w:rFonts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>∕900000×100</w:t>
      </w:r>
      <w:r>
        <w:rPr>
          <w:rFonts w:ascii="宋体" w:hAnsi="宋体" w:cs="宋体"/>
          <w:color w:val="000000"/>
          <w:szCs w:val="21"/>
        </w:rPr>
        <w:t>％＝</w:t>
      </w:r>
      <w:r>
        <w:rPr>
          <w:rFonts w:ascii="宋体" w:hAnsi="宋体" w:cs="宋体"/>
          <w:color w:val="000000"/>
          <w:szCs w:val="21"/>
        </w:rPr>
        <w:t>33.6</w:t>
      </w:r>
      <w:r>
        <w:rPr>
          <w:rFonts w:ascii="宋体" w:hAnsi="宋体" w:cs="宋体"/>
          <w:color w:val="000000"/>
          <w:szCs w:val="21"/>
        </w:rPr>
        <w:t>％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>答，该商品的出口创汇率为</w:t>
      </w:r>
      <w:r>
        <w:rPr>
          <w:rFonts w:ascii="宋体" w:hAnsi="宋体" w:cs="宋体"/>
          <w:color w:val="000000"/>
          <w:szCs w:val="21"/>
        </w:rPr>
        <w:t>33.6</w:t>
      </w:r>
      <w:r>
        <w:rPr>
          <w:rFonts w:ascii="宋体" w:hAnsi="宋体" w:cs="宋体"/>
          <w:color w:val="000000"/>
          <w:szCs w:val="21"/>
        </w:rPr>
        <w:t>％</w:t>
      </w:r>
      <w:r>
        <w:rPr>
          <w:rFonts w:ascii="宋体" w:hAnsi="宋体" w:cs="宋体"/>
          <w:szCs w:val="21"/>
        </w:rPr>
        <w:br/>
      </w:r>
      <w:r w:rsidR="00100E17">
        <w:rPr>
          <w:rFonts w:ascii="宋体" w:hAnsi="宋体" w:hint="eastAsia"/>
          <w:b/>
        </w:rPr>
        <w:t>五．案例分析题</w:t>
      </w:r>
    </w:p>
    <w:p w:rsidR="002A125A" w:rsidRPr="00100E17" w:rsidRDefault="00100E17" w:rsidP="00F148A1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2.</w:t>
      </w:r>
      <w:r w:rsidRPr="00100E17"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>分析：本例中，卖方没有单方面撤销合同的权利。</w:t>
      </w:r>
      <w:r>
        <w:rPr>
          <w:rFonts w:ascii="宋体" w:hAnsi="宋体" w:cs="宋体"/>
          <w:color w:val="000000"/>
          <w:szCs w:val="21"/>
        </w:rPr>
        <w:br/>
        <w:t>  </w:t>
      </w:r>
      <w:r>
        <w:rPr>
          <w:rFonts w:ascii="宋体" w:hAnsi="宋体" w:cs="宋体"/>
          <w:color w:val="000000"/>
          <w:szCs w:val="21"/>
        </w:rPr>
        <w:t>因为：（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/>
          <w:color w:val="000000"/>
          <w:szCs w:val="21"/>
        </w:rPr>
        <w:t>）本例合同中未规定开证的具体时间，那么究竟应何时开出信用证，要由合同内容来确定。其中主要看卖方交货时间，并以此为依据，即使买方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ascii="宋体" w:hAnsi="宋体" w:cs="宋体"/>
          <w:color w:val="000000"/>
          <w:szCs w:val="21"/>
        </w:rPr>
        <w:t>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/>
          <w:color w:val="000000"/>
          <w:szCs w:val="21"/>
        </w:rPr>
        <w:t>日开出信用证，卖方仍有</w:t>
      </w:r>
      <w:r>
        <w:rPr>
          <w:rFonts w:ascii="宋体" w:hAnsi="宋体" w:cs="宋体"/>
          <w:color w:val="000000"/>
          <w:szCs w:val="21"/>
        </w:rPr>
        <w:t>60</w:t>
      </w:r>
      <w:r>
        <w:rPr>
          <w:rFonts w:ascii="宋体" w:hAnsi="宋体" w:cs="宋体"/>
          <w:color w:val="000000"/>
          <w:szCs w:val="21"/>
        </w:rPr>
        <w:t>天备货、订船、装船时间，应当是足够的。</w:t>
      </w:r>
      <w:r>
        <w:rPr>
          <w:rFonts w:ascii="宋体" w:hAnsi="宋体" w:cs="宋体"/>
          <w:color w:val="000000"/>
          <w:szCs w:val="21"/>
        </w:rPr>
        <w:t>9</w:t>
      </w:r>
      <w:r>
        <w:rPr>
          <w:rFonts w:ascii="宋体" w:hAnsi="宋体" w:cs="宋体"/>
          <w:color w:val="000000"/>
          <w:szCs w:val="21"/>
        </w:rPr>
        <w:t>月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ascii="宋体" w:hAnsi="宋体" w:cs="宋体"/>
          <w:color w:val="000000"/>
          <w:szCs w:val="21"/>
        </w:rPr>
        <w:t>日卖方因未收到买方信用证，而单方面撤销合同是没有理由和依据的，反而成为违反合同的行为。</w:t>
      </w:r>
      <w:r>
        <w:rPr>
          <w:rFonts w:ascii="宋体" w:hAnsi="宋体" w:cs="宋体"/>
          <w:color w:val="000000"/>
          <w:szCs w:val="21"/>
        </w:rPr>
        <w:br/>
        <w:t>  </w:t>
      </w:r>
      <w:r>
        <w:rPr>
          <w:rFonts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/>
          <w:color w:val="000000"/>
          <w:szCs w:val="21"/>
        </w:rPr>
        <w:t>）即使合同已规定</w:t>
      </w:r>
      <w:r>
        <w:rPr>
          <w:rFonts w:ascii="宋体" w:hAnsi="宋体" w:cs="宋体"/>
          <w:color w:val="000000"/>
          <w:szCs w:val="21"/>
        </w:rPr>
        <w:t>“</w:t>
      </w:r>
      <w:r>
        <w:rPr>
          <w:rFonts w:ascii="宋体" w:hAnsi="宋体" w:cs="宋体"/>
          <w:color w:val="000000"/>
          <w:szCs w:val="21"/>
        </w:rPr>
        <w:t>买方须于</w:t>
      </w:r>
      <w:r>
        <w:rPr>
          <w:rFonts w:ascii="宋体" w:hAnsi="宋体" w:cs="宋体"/>
          <w:color w:val="000000"/>
          <w:szCs w:val="21"/>
        </w:rPr>
        <w:t>9</w:t>
      </w:r>
      <w:r>
        <w:rPr>
          <w:rFonts w:ascii="宋体" w:hAnsi="宋体" w:cs="宋体"/>
          <w:color w:val="000000"/>
          <w:szCs w:val="21"/>
        </w:rPr>
        <w:t>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/>
          <w:color w:val="000000"/>
          <w:szCs w:val="21"/>
        </w:rPr>
        <w:t>日前开出信用证</w:t>
      </w:r>
      <w:r>
        <w:rPr>
          <w:rFonts w:ascii="宋体" w:hAnsi="宋体" w:cs="宋体"/>
          <w:color w:val="000000"/>
          <w:szCs w:val="21"/>
        </w:rPr>
        <w:t>”</w:t>
      </w:r>
      <w:r>
        <w:rPr>
          <w:rFonts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“</w:t>
      </w:r>
      <w:r>
        <w:rPr>
          <w:rFonts w:ascii="宋体" w:hAnsi="宋体" w:cs="宋体"/>
          <w:color w:val="000000"/>
          <w:szCs w:val="21"/>
        </w:rPr>
        <w:t>实际买方于</w:t>
      </w:r>
      <w:r>
        <w:rPr>
          <w:rFonts w:ascii="宋体" w:hAnsi="宋体" w:cs="宋体"/>
          <w:color w:val="000000"/>
          <w:szCs w:val="21"/>
        </w:rPr>
        <w:t>9</w:t>
      </w:r>
      <w:r>
        <w:rPr>
          <w:rFonts w:ascii="宋体" w:hAnsi="宋体" w:cs="宋体"/>
          <w:color w:val="000000"/>
          <w:szCs w:val="21"/>
        </w:rPr>
        <w:t>月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ascii="宋体" w:hAnsi="宋体" w:cs="宋体"/>
          <w:color w:val="000000"/>
          <w:szCs w:val="21"/>
        </w:rPr>
        <w:t>下午开出信用证，并未构成根本性违约，卖方无权宣布撤消合同。因为撤销合同是根本性违约的救济办法。</w:t>
      </w:r>
      <w:r>
        <w:rPr>
          <w:rFonts w:ascii="宋体" w:hAnsi="宋体" w:cs="宋体"/>
          <w:color w:val="000000"/>
          <w:szCs w:val="21"/>
        </w:rPr>
        <w:t xml:space="preserve">”  </w:t>
      </w:r>
    </w:p>
    <w:sectPr w:rsidR="002A125A" w:rsidRPr="00100E1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511" w:rsidRDefault="002F3511" w:rsidP="009236AA">
      <w:pPr>
        <w:spacing w:after="0"/>
      </w:pPr>
      <w:r>
        <w:separator/>
      </w:r>
    </w:p>
  </w:endnote>
  <w:endnote w:type="continuationSeparator" w:id="0">
    <w:p w:rsidR="002F3511" w:rsidRDefault="002F3511" w:rsidP="009236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511" w:rsidRDefault="002F3511" w:rsidP="009236AA">
      <w:pPr>
        <w:spacing w:after="0"/>
      </w:pPr>
      <w:r>
        <w:separator/>
      </w:r>
    </w:p>
  </w:footnote>
  <w:footnote w:type="continuationSeparator" w:id="0">
    <w:p w:rsidR="002F3511" w:rsidRDefault="002F3511" w:rsidP="009236A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3DF2"/>
    <w:rsid w:val="00071727"/>
    <w:rsid w:val="00100E17"/>
    <w:rsid w:val="002A125A"/>
    <w:rsid w:val="002F3511"/>
    <w:rsid w:val="00323B43"/>
    <w:rsid w:val="003D37D8"/>
    <w:rsid w:val="00426133"/>
    <w:rsid w:val="004358AB"/>
    <w:rsid w:val="005605FE"/>
    <w:rsid w:val="008B7726"/>
    <w:rsid w:val="009236AA"/>
    <w:rsid w:val="00D31D50"/>
    <w:rsid w:val="00F1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36A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36A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36A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36A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2015-03-07T03:33:00Z</dcterms:modified>
</cp:coreProperties>
</file>