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3CA" w:rsidRDefault="00A67B74">
      <w:pPr>
        <w:rPr>
          <w:rFonts w:hint="eastAsia"/>
        </w:rPr>
      </w:pPr>
      <w:r w:rsidRPr="00A67B74">
        <w:rPr>
          <w:rFonts w:hint="eastAsia"/>
        </w:rPr>
        <w:t>矿井通风与安全</w:t>
      </w:r>
      <w:r>
        <w:rPr>
          <w:rFonts w:hint="eastAsia"/>
        </w:rPr>
        <w:t>（</w:t>
      </w:r>
      <w:r>
        <w:rPr>
          <w:rFonts w:hint="eastAsia"/>
        </w:rPr>
        <w:t>81</w:t>
      </w:r>
      <w:r>
        <w:rPr>
          <w:rFonts w:hint="eastAsia"/>
        </w:rPr>
        <w:t>分）</w:t>
      </w:r>
      <w:bookmarkStart w:id="0" w:name="_GoBack"/>
      <w:bookmarkEnd w:id="0"/>
    </w:p>
    <w:p w:rsidR="00A67B74" w:rsidRPr="00A67B74" w:rsidRDefault="00A67B74" w:rsidP="00A67B74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cs="宋体" w:hint="eastAsia"/>
          <w:b/>
          <w:bCs/>
          <w:szCs w:val="21"/>
        </w:rPr>
      </w:pPr>
      <w:r w:rsidRPr="00A67B74">
        <w:rPr>
          <w:rFonts w:ascii="宋体" w:eastAsia="宋体" w:hAnsi="宋体" w:cs="宋体" w:hint="eastAsia"/>
          <w:b/>
          <w:bCs/>
          <w:szCs w:val="21"/>
        </w:rPr>
        <w:t>单项选择题</w:t>
      </w:r>
    </w:p>
    <w:p w:rsidR="00A67B74" w:rsidRDefault="00A67B74" w:rsidP="00A67B74">
      <w:pPr>
        <w:spacing w:line="360" w:lineRule="auto"/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1 B  2 D  3 A  4 B  5 B  6 B  7 C  8 B  9 A  10 A  11 D  12 C  13 D  14 B  15 D</w:t>
      </w:r>
    </w:p>
    <w:p w:rsidR="00A67B74" w:rsidRDefault="00A67B74" w:rsidP="00A67B74">
      <w:pPr>
        <w:spacing w:line="360" w:lineRule="auto"/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16 C  17 A  18 C</w:t>
      </w:r>
    </w:p>
    <w:p w:rsidR="00A67B74" w:rsidRPr="00A67B74" w:rsidRDefault="00A67B74" w:rsidP="00A67B74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hint="eastAsia"/>
          <w:b/>
          <w:szCs w:val="21"/>
        </w:rPr>
      </w:pPr>
      <w:r w:rsidRPr="00A67B74">
        <w:rPr>
          <w:rFonts w:ascii="宋体" w:eastAsia="宋体" w:hAnsi="宋体" w:hint="eastAsia"/>
          <w:b/>
          <w:szCs w:val="21"/>
        </w:rPr>
        <w:t>名词解释</w:t>
      </w:r>
    </w:p>
    <w:p w:rsidR="00A67B74" w:rsidRPr="00A67B74" w:rsidRDefault="00A67B74" w:rsidP="00A67B74">
      <w:pPr>
        <w:spacing w:line="360" w:lineRule="auto"/>
        <w:rPr>
          <w:rFonts w:ascii="宋体" w:hAnsi="宋体"/>
        </w:rPr>
      </w:pPr>
      <w:r w:rsidRPr="00A67B74"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．</w:t>
      </w:r>
      <w:r w:rsidRPr="00A67B74">
        <w:rPr>
          <w:rFonts w:ascii="宋体" w:eastAsia="宋体" w:hAnsi="宋体" w:hint="eastAsia"/>
        </w:rPr>
        <w:t xml:space="preserve">自然风压：由于井内空气与围岩存在温度差，空气与围岩进行热交换而造成同标高处空气柱的重量不同，矿井进、出风两侧空气柱的重量差就是自然风压。 </w:t>
      </w:r>
    </w:p>
    <w:p w:rsidR="00A67B74" w:rsidRDefault="00A67B74" w:rsidP="00A67B74">
      <w:pPr>
        <w:spacing w:line="360" w:lineRule="auto"/>
        <w:rPr>
          <w:rFonts w:ascii="宋体" w:hAnsi="宋体"/>
        </w:rPr>
      </w:pPr>
      <w:r>
        <w:rPr>
          <w:rFonts w:ascii="宋体" w:eastAsia="宋体" w:hAnsi="宋体" w:hint="eastAsia"/>
        </w:rPr>
        <w:t>2、自然通风：在各种自然因素的作用下，使风流获得能量并沿巷道流动，这种现象称为自然通风</w:t>
      </w:r>
    </w:p>
    <w:p w:rsidR="00A67B74" w:rsidRDefault="00A67B74" w:rsidP="00A67B74">
      <w:pPr>
        <w:spacing w:line="360" w:lineRule="auto"/>
        <w:rPr>
          <w:rFonts w:ascii="宋体" w:hAnsi="宋体"/>
        </w:rPr>
      </w:pPr>
      <w:r>
        <w:rPr>
          <w:rFonts w:ascii="宋体" w:eastAsia="宋体" w:hAnsi="宋体" w:hint="eastAsia"/>
        </w:rPr>
        <w:t>3、相对湿度：指湿空气中实际含有水蒸汽量（绝对湿度）与同温度下的饱和湿度之比的百分数</w:t>
      </w:r>
    </w:p>
    <w:p w:rsidR="00A67B74" w:rsidRDefault="00A67B74" w:rsidP="00A67B74">
      <w:pPr>
        <w:spacing w:line="360" w:lineRule="auto"/>
        <w:rPr>
          <w:rFonts w:ascii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三、简答题</w:t>
      </w:r>
    </w:p>
    <w:p w:rsidR="00A67B74" w:rsidRDefault="00A67B74" w:rsidP="00A67B7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  <w:b/>
          <w:bCs/>
          <w:szCs w:val="21"/>
        </w:rPr>
        <w:t>2．</w:t>
      </w:r>
      <w:r>
        <w:rPr>
          <w:rFonts w:ascii="宋体" w:eastAsia="宋体" w:hAnsi="宋体" w:hint="eastAsia"/>
          <w:bCs/>
        </w:rPr>
        <w:t>1、</w:t>
      </w:r>
      <w:r>
        <w:rPr>
          <w:rFonts w:ascii="宋体" w:eastAsia="宋体" w:hAnsi="宋体" w:hint="eastAsia"/>
        </w:rPr>
        <w:t>优点：①压入式通风时，局部通风机及其附属电气设备都布置在新鲜风流中，污风不通过局部通风机，安全性好；</w:t>
      </w:r>
    </w:p>
    <w:p w:rsidR="00A67B74" w:rsidRDefault="00A67B74" w:rsidP="00A67B7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eastAsia="宋体" w:hAnsi="宋体" w:hint="eastAsia"/>
        </w:rPr>
        <w:t>②压入式通风风筒出口风速和有效射程都较大，可防止瓦斯层状积聚，且因风速较大而提高散热效果；</w:t>
      </w:r>
    </w:p>
    <w:p w:rsidR="00A67B74" w:rsidRDefault="00A67B74" w:rsidP="00A67B7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eastAsia="宋体" w:hAnsi="宋体" w:hint="eastAsia"/>
        </w:rPr>
        <w:t>③压入式通风时，掘进巷道内有涌出的瓦斯向远离工作面方向排走，安全性好；</w:t>
      </w:r>
    </w:p>
    <w:p w:rsidR="00A67B74" w:rsidRDefault="00A67B74" w:rsidP="00A67B7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eastAsia="宋体" w:hAnsi="宋体" w:hint="eastAsia"/>
        </w:rPr>
        <w:t>④压入式通风可用柔性风筒，其成本低、重量轻，便于运输。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</w:p>
    <w:p w:rsidR="00A67B74" w:rsidRDefault="00A67B74" w:rsidP="00A67B74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eastAsia="宋体" w:hAnsi="宋体" w:hint="eastAsia"/>
        </w:rPr>
        <w:t>缺点：压入式通风时，污风沿巷道缓慢排出，当巷道掘进越长，排污风速度越慢，受污染时间越长。</w:t>
      </w:r>
    </w:p>
    <w:p w:rsidR="00A67B74" w:rsidRDefault="00A67B74" w:rsidP="00A67B74">
      <w:pPr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/>
          <w:bCs/>
          <w:szCs w:val="21"/>
        </w:rPr>
        <w:t>3．</w:t>
      </w:r>
      <w:r>
        <w:rPr>
          <w:rFonts w:ascii="宋体" w:eastAsia="宋体" w:hAnsi="宋体" w:hint="eastAsia"/>
        </w:rPr>
        <w:t>①煤的吸附特性；②煤层露头；③煤层的埋藏深度；④围岩透气性；⑤煤层倾角；</w:t>
      </w:r>
    </w:p>
    <w:p w:rsidR="00A67B74" w:rsidRDefault="00A67B74" w:rsidP="00A67B74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eastAsia="宋体" w:hAnsi="宋体" w:hint="eastAsia"/>
        </w:rPr>
        <w:t>⑥地质构造；⑦水文地质条件。</w:t>
      </w:r>
    </w:p>
    <w:p w:rsidR="00A67B74" w:rsidRPr="00A67B74" w:rsidRDefault="00A67B74" w:rsidP="00A67B74">
      <w:pPr>
        <w:spacing w:line="360" w:lineRule="auto"/>
        <w:rPr>
          <w:rFonts w:ascii="宋体" w:hAnsi="宋体"/>
          <w:b/>
          <w:bCs/>
          <w:szCs w:val="21"/>
        </w:rPr>
      </w:pPr>
    </w:p>
    <w:p w:rsidR="00A67B74" w:rsidRDefault="00A67B74"/>
    <w:sectPr w:rsidR="00A67B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3C8" w:rsidRDefault="007403C8" w:rsidP="00A67B74">
      <w:r>
        <w:separator/>
      </w:r>
    </w:p>
  </w:endnote>
  <w:endnote w:type="continuationSeparator" w:id="0">
    <w:p w:rsidR="007403C8" w:rsidRDefault="007403C8" w:rsidP="00A67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3C8" w:rsidRDefault="007403C8" w:rsidP="00A67B74">
      <w:r>
        <w:separator/>
      </w:r>
    </w:p>
  </w:footnote>
  <w:footnote w:type="continuationSeparator" w:id="0">
    <w:p w:rsidR="007403C8" w:rsidRDefault="007403C8" w:rsidP="00A67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lvl w:ilvl="0">
      <w:start w:val="1"/>
      <w:numFmt w:val="decimal"/>
      <w:suff w:val="nothing"/>
      <w:lvlText w:val="%1、"/>
      <w:lvlJc w:val="left"/>
    </w:lvl>
  </w:abstractNum>
  <w:abstractNum w:abstractNumId="1">
    <w:nsid w:val="405C52BB"/>
    <w:multiLevelType w:val="hybridMultilevel"/>
    <w:tmpl w:val="9752C7EC"/>
    <w:lvl w:ilvl="0" w:tplc="FD069C46">
      <w:start w:val="1"/>
      <w:numFmt w:val="japaneseCounting"/>
      <w:lvlText w:val="%1．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690"/>
    <w:rsid w:val="00117690"/>
    <w:rsid w:val="004F73CA"/>
    <w:rsid w:val="007403C8"/>
    <w:rsid w:val="00A6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7B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7B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7B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7B74"/>
    <w:rPr>
      <w:sz w:val="18"/>
      <w:szCs w:val="18"/>
    </w:rPr>
  </w:style>
  <w:style w:type="paragraph" w:styleId="a5">
    <w:name w:val="List Paragraph"/>
    <w:basedOn w:val="a"/>
    <w:uiPriority w:val="34"/>
    <w:qFormat/>
    <w:rsid w:val="00A67B7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7B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7B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7B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7B74"/>
    <w:rPr>
      <w:sz w:val="18"/>
      <w:szCs w:val="18"/>
    </w:rPr>
  </w:style>
  <w:style w:type="paragraph" w:styleId="a5">
    <w:name w:val="List Paragraph"/>
    <w:basedOn w:val="a"/>
    <w:uiPriority w:val="34"/>
    <w:qFormat/>
    <w:rsid w:val="00A67B7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82</Words>
  <Characters>474</Characters>
  <Application>Microsoft Office Word</Application>
  <DocSecurity>0</DocSecurity>
  <Lines>3</Lines>
  <Paragraphs>1</Paragraphs>
  <ScaleCrop>false</ScaleCrop>
  <Company>微软中国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2015-03-07T06:25:00Z</dcterms:created>
  <dcterms:modified xsi:type="dcterms:W3CDTF">2015-03-07T06:35:00Z</dcterms:modified>
</cp:coreProperties>
</file>